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98" w:rsidRPr="00E30FE3" w:rsidRDefault="00E30FE3" w:rsidP="00E30FE3">
      <w:pPr>
        <w:jc w:val="center"/>
        <w:rPr>
          <w:b/>
          <w:sz w:val="28"/>
          <w:szCs w:val="28"/>
        </w:rPr>
      </w:pPr>
      <w:r w:rsidRPr="00E30FE3">
        <w:rPr>
          <w:b/>
          <w:sz w:val="28"/>
          <w:szCs w:val="28"/>
        </w:rPr>
        <w:t xml:space="preserve">“We’re done!” </w:t>
      </w:r>
    </w:p>
    <w:p w:rsidR="00E30FE3" w:rsidRPr="00E30FE3" w:rsidRDefault="00E30FE3" w:rsidP="00E30FE3">
      <w:pPr>
        <w:jc w:val="center"/>
        <w:rPr>
          <w:i/>
          <w:sz w:val="22"/>
          <w:szCs w:val="22"/>
        </w:rPr>
      </w:pPr>
      <w:r w:rsidRPr="00E30FE3">
        <w:rPr>
          <w:i/>
          <w:sz w:val="22"/>
          <w:szCs w:val="22"/>
        </w:rPr>
        <w:t xml:space="preserve">What to do when you feel as though you are finished with your candidate </w:t>
      </w:r>
      <w:proofErr w:type="gramStart"/>
      <w:r w:rsidRPr="00E30FE3">
        <w:rPr>
          <w:i/>
          <w:sz w:val="22"/>
          <w:szCs w:val="22"/>
        </w:rPr>
        <w:t>project</w:t>
      </w:r>
      <w:proofErr w:type="gramEnd"/>
    </w:p>
    <w:p w:rsidR="00E30FE3" w:rsidRPr="00E30FE3" w:rsidRDefault="00E30FE3" w:rsidP="00E30FE3">
      <w:pPr>
        <w:jc w:val="center"/>
        <w:rPr>
          <w:i/>
          <w:sz w:val="22"/>
          <w:szCs w:val="22"/>
        </w:rPr>
      </w:pPr>
    </w:p>
    <w:p w:rsidR="00E30FE3" w:rsidRPr="00E30FE3" w:rsidRDefault="00E30FE3" w:rsidP="00E30FE3">
      <w:pPr>
        <w:pStyle w:val="ListParagraph"/>
        <w:numPr>
          <w:ilvl w:val="0"/>
          <w:numId w:val="1"/>
        </w:numPr>
        <w:rPr>
          <w:sz w:val="22"/>
          <w:szCs w:val="22"/>
        </w:rPr>
      </w:pPr>
      <w:r w:rsidRPr="00E30FE3">
        <w:rPr>
          <w:sz w:val="22"/>
          <w:szCs w:val="22"/>
        </w:rPr>
        <w:t xml:space="preserve">Double-triple-quadruple-check: </w:t>
      </w:r>
    </w:p>
    <w:p w:rsidR="00E30FE3" w:rsidRPr="00E30FE3" w:rsidRDefault="00E30FE3" w:rsidP="00E30FE3">
      <w:pPr>
        <w:pStyle w:val="ListParagraph"/>
        <w:numPr>
          <w:ilvl w:val="1"/>
          <w:numId w:val="1"/>
        </w:numPr>
        <w:rPr>
          <w:sz w:val="22"/>
          <w:szCs w:val="22"/>
        </w:rPr>
      </w:pPr>
      <w:r w:rsidRPr="00E30FE3">
        <w:rPr>
          <w:sz w:val="22"/>
          <w:szCs w:val="22"/>
        </w:rPr>
        <w:t>Spelling and grammar</w:t>
      </w:r>
    </w:p>
    <w:p w:rsidR="00E30FE3" w:rsidRPr="00E30FE3" w:rsidRDefault="00E30FE3" w:rsidP="00E30FE3">
      <w:pPr>
        <w:pStyle w:val="ListParagraph"/>
        <w:numPr>
          <w:ilvl w:val="1"/>
          <w:numId w:val="1"/>
        </w:numPr>
        <w:rPr>
          <w:sz w:val="22"/>
          <w:szCs w:val="22"/>
        </w:rPr>
      </w:pPr>
      <w:r w:rsidRPr="00E30FE3">
        <w:rPr>
          <w:sz w:val="22"/>
          <w:szCs w:val="22"/>
        </w:rPr>
        <w:t xml:space="preserve">Read </w:t>
      </w:r>
      <w:r w:rsidRPr="00E30FE3">
        <w:rPr>
          <w:sz w:val="22"/>
          <w:szCs w:val="22"/>
          <w:u w:val="single"/>
        </w:rPr>
        <w:t>aloud</w:t>
      </w:r>
      <w:r w:rsidRPr="00E30FE3">
        <w:rPr>
          <w:sz w:val="22"/>
          <w:szCs w:val="22"/>
        </w:rPr>
        <w:t xml:space="preserve"> the text box explanations that you typed in your </w:t>
      </w:r>
      <w:proofErr w:type="spellStart"/>
      <w:r w:rsidRPr="00E30FE3">
        <w:rPr>
          <w:sz w:val="22"/>
          <w:szCs w:val="22"/>
        </w:rPr>
        <w:t>Thinglink</w:t>
      </w:r>
      <w:proofErr w:type="spellEnd"/>
      <w:r w:rsidRPr="00E30FE3">
        <w:rPr>
          <w:sz w:val="22"/>
          <w:szCs w:val="22"/>
        </w:rPr>
        <w:t xml:space="preserve"> presentation </w:t>
      </w:r>
      <w:r w:rsidRPr="00E30FE3">
        <w:rPr>
          <w:i/>
          <w:sz w:val="22"/>
          <w:szCs w:val="22"/>
        </w:rPr>
        <w:t>word for word</w:t>
      </w:r>
      <w:r w:rsidRPr="00E30FE3">
        <w:rPr>
          <w:sz w:val="22"/>
          <w:szCs w:val="22"/>
        </w:rPr>
        <w:t xml:space="preserve"> to ensure that there are no mistakes/what you have written makes sense</w:t>
      </w:r>
    </w:p>
    <w:p w:rsidR="00E30FE3" w:rsidRPr="00E30FE3" w:rsidRDefault="00E30FE3" w:rsidP="00E30FE3">
      <w:pPr>
        <w:pStyle w:val="ListParagraph"/>
        <w:ind w:left="1440"/>
        <w:rPr>
          <w:sz w:val="22"/>
          <w:szCs w:val="22"/>
        </w:rPr>
      </w:pPr>
    </w:p>
    <w:p w:rsidR="00E30FE3" w:rsidRPr="00E30FE3" w:rsidRDefault="00E30FE3" w:rsidP="00E30FE3">
      <w:pPr>
        <w:pStyle w:val="ListParagraph"/>
        <w:numPr>
          <w:ilvl w:val="0"/>
          <w:numId w:val="1"/>
        </w:numPr>
        <w:rPr>
          <w:sz w:val="22"/>
          <w:szCs w:val="22"/>
        </w:rPr>
      </w:pPr>
      <w:r w:rsidRPr="00E30FE3">
        <w:rPr>
          <w:sz w:val="22"/>
          <w:szCs w:val="22"/>
        </w:rPr>
        <w:t>Look at the original packet of directions for this project …</w:t>
      </w:r>
    </w:p>
    <w:p w:rsidR="00E30FE3" w:rsidRPr="00E30FE3" w:rsidRDefault="00E30FE3" w:rsidP="00E30FE3">
      <w:pPr>
        <w:pStyle w:val="ListParagraph"/>
        <w:numPr>
          <w:ilvl w:val="1"/>
          <w:numId w:val="1"/>
        </w:numPr>
        <w:rPr>
          <w:i/>
          <w:sz w:val="22"/>
          <w:szCs w:val="22"/>
        </w:rPr>
      </w:pPr>
      <w:r w:rsidRPr="00E30FE3">
        <w:rPr>
          <w:sz w:val="22"/>
          <w:szCs w:val="22"/>
        </w:rPr>
        <w:t xml:space="preserve">Under </w:t>
      </w:r>
      <w:r w:rsidRPr="00E30FE3">
        <w:rPr>
          <w:b/>
          <w:sz w:val="22"/>
          <w:szCs w:val="22"/>
        </w:rPr>
        <w:t>Steps Three and Four</w:t>
      </w:r>
      <w:r w:rsidRPr="00E30FE3">
        <w:rPr>
          <w:sz w:val="22"/>
          <w:szCs w:val="22"/>
        </w:rPr>
        <w:t xml:space="preserve"> – </w:t>
      </w:r>
      <w:r w:rsidRPr="00E30FE3">
        <w:rPr>
          <w:i/>
          <w:sz w:val="22"/>
          <w:szCs w:val="22"/>
        </w:rPr>
        <w:t>Does your project have all of the requirements?  Are there any additional images and/or videos that you think would enhance your presentation, without making it look too crowded?  Are there any more important issues that you should add as text explanations so that your audience gets a thorough understanding of what this candidate would do if he/she were elected?</w:t>
      </w:r>
    </w:p>
    <w:p w:rsidR="00E30FE3" w:rsidRPr="00E30FE3" w:rsidRDefault="00E30FE3" w:rsidP="00E30FE3">
      <w:pPr>
        <w:pStyle w:val="ListParagraph"/>
        <w:numPr>
          <w:ilvl w:val="1"/>
          <w:numId w:val="1"/>
        </w:numPr>
        <w:rPr>
          <w:sz w:val="22"/>
          <w:szCs w:val="22"/>
        </w:rPr>
      </w:pPr>
      <w:r w:rsidRPr="00E30FE3">
        <w:rPr>
          <w:sz w:val="22"/>
          <w:szCs w:val="22"/>
        </w:rPr>
        <w:t xml:space="preserve">Read through the </w:t>
      </w:r>
      <w:r w:rsidRPr="00E30FE3">
        <w:rPr>
          <w:b/>
          <w:sz w:val="22"/>
          <w:szCs w:val="22"/>
        </w:rPr>
        <w:t>rubric</w:t>
      </w:r>
      <w:r w:rsidRPr="00E30FE3">
        <w:rPr>
          <w:sz w:val="22"/>
          <w:szCs w:val="22"/>
        </w:rPr>
        <w:t xml:space="preserve"> together - </w:t>
      </w:r>
      <w:r w:rsidRPr="00E30FE3">
        <w:rPr>
          <w:i/>
          <w:sz w:val="22"/>
          <w:szCs w:val="22"/>
        </w:rPr>
        <w:t>Have you completed each of the bulleted items thoroughly, to the best of your ability?</w:t>
      </w:r>
    </w:p>
    <w:p w:rsidR="00E30FE3" w:rsidRPr="00E30FE3" w:rsidRDefault="00E30FE3" w:rsidP="00E30FE3">
      <w:pPr>
        <w:pStyle w:val="ListParagraph"/>
        <w:ind w:left="1440"/>
        <w:rPr>
          <w:sz w:val="22"/>
          <w:szCs w:val="22"/>
        </w:rPr>
      </w:pPr>
    </w:p>
    <w:p w:rsidR="00E30FE3" w:rsidRPr="00E30FE3" w:rsidRDefault="00E30FE3" w:rsidP="00E30FE3">
      <w:pPr>
        <w:pStyle w:val="ListParagraph"/>
        <w:numPr>
          <w:ilvl w:val="0"/>
          <w:numId w:val="1"/>
        </w:numPr>
        <w:rPr>
          <w:sz w:val="22"/>
          <w:szCs w:val="22"/>
        </w:rPr>
      </w:pPr>
      <w:r w:rsidRPr="00E30FE3">
        <w:rPr>
          <w:sz w:val="22"/>
          <w:szCs w:val="22"/>
        </w:rPr>
        <w:t>Practice presenting</w:t>
      </w:r>
    </w:p>
    <w:p w:rsidR="00E30FE3" w:rsidRPr="00E30FE3" w:rsidRDefault="00E30FE3" w:rsidP="00E30FE3">
      <w:pPr>
        <w:pStyle w:val="ListParagraph"/>
        <w:numPr>
          <w:ilvl w:val="1"/>
          <w:numId w:val="1"/>
        </w:numPr>
        <w:rPr>
          <w:sz w:val="22"/>
          <w:szCs w:val="22"/>
        </w:rPr>
      </w:pPr>
      <w:r w:rsidRPr="00E30FE3">
        <w:rPr>
          <w:sz w:val="22"/>
          <w:szCs w:val="22"/>
        </w:rPr>
        <w:t xml:space="preserve">Try to anticipate what your audience might ask during Thursday’s presentation fair.  One partner should play the </w:t>
      </w:r>
      <w:proofErr w:type="gramStart"/>
      <w:r w:rsidRPr="00E30FE3">
        <w:rPr>
          <w:sz w:val="22"/>
          <w:szCs w:val="22"/>
        </w:rPr>
        <w:t>presenter,</w:t>
      </w:r>
      <w:proofErr w:type="gramEnd"/>
      <w:r w:rsidRPr="00E30FE3">
        <w:rPr>
          <w:sz w:val="22"/>
          <w:szCs w:val="22"/>
        </w:rPr>
        <w:t xml:space="preserve"> the other should play the audience member and ask questions of each of the images, symbols, and text explanations.   Switch roles so that all partners have a chance to practice.</w:t>
      </w:r>
    </w:p>
    <w:p w:rsidR="00E30FE3" w:rsidRPr="00E30FE3" w:rsidRDefault="00E30FE3" w:rsidP="00E30FE3">
      <w:pPr>
        <w:pStyle w:val="ListParagraph"/>
        <w:ind w:left="1440"/>
        <w:rPr>
          <w:sz w:val="22"/>
          <w:szCs w:val="22"/>
        </w:rPr>
      </w:pPr>
    </w:p>
    <w:p w:rsidR="00E30FE3" w:rsidRPr="00E30FE3" w:rsidRDefault="00E30FE3" w:rsidP="00E30FE3">
      <w:pPr>
        <w:pStyle w:val="ListParagraph"/>
        <w:numPr>
          <w:ilvl w:val="0"/>
          <w:numId w:val="1"/>
        </w:numPr>
        <w:rPr>
          <w:sz w:val="22"/>
          <w:szCs w:val="22"/>
        </w:rPr>
      </w:pPr>
      <w:r w:rsidRPr="00E30FE3">
        <w:rPr>
          <w:sz w:val="22"/>
          <w:szCs w:val="22"/>
        </w:rPr>
        <w:t xml:space="preserve">Share your project with Mr. </w:t>
      </w:r>
      <w:proofErr w:type="spellStart"/>
      <w:r w:rsidRPr="00E30FE3">
        <w:rPr>
          <w:sz w:val="22"/>
          <w:szCs w:val="22"/>
        </w:rPr>
        <w:t>Camberis</w:t>
      </w:r>
      <w:proofErr w:type="spellEnd"/>
      <w:r w:rsidRPr="00E30FE3">
        <w:rPr>
          <w:sz w:val="22"/>
          <w:szCs w:val="22"/>
        </w:rPr>
        <w:t xml:space="preserve"> by emailing him the link to your </w:t>
      </w:r>
      <w:proofErr w:type="spellStart"/>
      <w:r w:rsidRPr="00E30FE3">
        <w:rPr>
          <w:sz w:val="22"/>
          <w:szCs w:val="22"/>
        </w:rPr>
        <w:t>Thinglink</w:t>
      </w:r>
      <w:proofErr w:type="spellEnd"/>
      <w:r w:rsidRPr="00E30FE3">
        <w:rPr>
          <w:sz w:val="22"/>
          <w:szCs w:val="22"/>
        </w:rPr>
        <w:t xml:space="preserve"> presentation.</w:t>
      </w:r>
    </w:p>
    <w:p w:rsidR="00E30FE3" w:rsidRPr="00E30FE3" w:rsidRDefault="00E30FE3" w:rsidP="00E30FE3">
      <w:pPr>
        <w:pStyle w:val="ListParagraph"/>
        <w:rPr>
          <w:sz w:val="22"/>
          <w:szCs w:val="22"/>
        </w:rPr>
      </w:pPr>
    </w:p>
    <w:p w:rsidR="00E30FE3" w:rsidRPr="00E30FE3" w:rsidRDefault="00E30FE3" w:rsidP="00E30FE3">
      <w:pPr>
        <w:pStyle w:val="ListParagraph"/>
        <w:numPr>
          <w:ilvl w:val="0"/>
          <w:numId w:val="1"/>
        </w:numPr>
        <w:rPr>
          <w:sz w:val="22"/>
          <w:szCs w:val="22"/>
        </w:rPr>
      </w:pPr>
      <w:r w:rsidRPr="00E30FE3">
        <w:rPr>
          <w:sz w:val="22"/>
          <w:szCs w:val="22"/>
        </w:rPr>
        <w:t>Extra credit …</w:t>
      </w:r>
    </w:p>
    <w:p w:rsidR="00E30FE3" w:rsidRPr="00E30FE3" w:rsidRDefault="00E30FE3" w:rsidP="00E30FE3">
      <w:pPr>
        <w:pStyle w:val="ListParagraph"/>
        <w:numPr>
          <w:ilvl w:val="1"/>
          <w:numId w:val="1"/>
        </w:numPr>
        <w:rPr>
          <w:sz w:val="22"/>
          <w:szCs w:val="22"/>
        </w:rPr>
      </w:pPr>
      <w:r w:rsidRPr="00E30FE3">
        <w:rPr>
          <w:sz w:val="22"/>
          <w:szCs w:val="22"/>
        </w:rPr>
        <w:t xml:space="preserve">Create a second </w:t>
      </w:r>
      <w:proofErr w:type="spellStart"/>
      <w:r w:rsidRPr="00E30FE3">
        <w:rPr>
          <w:sz w:val="22"/>
          <w:szCs w:val="22"/>
        </w:rPr>
        <w:t>Canva</w:t>
      </w:r>
      <w:proofErr w:type="spellEnd"/>
      <w:r w:rsidRPr="00E30FE3">
        <w:rPr>
          <w:sz w:val="22"/>
          <w:szCs w:val="22"/>
        </w:rPr>
        <w:t xml:space="preserve"> and </w:t>
      </w:r>
      <w:proofErr w:type="spellStart"/>
      <w:r w:rsidRPr="00E30FE3">
        <w:rPr>
          <w:sz w:val="22"/>
          <w:szCs w:val="22"/>
        </w:rPr>
        <w:t>Thinglink</w:t>
      </w:r>
      <w:proofErr w:type="spellEnd"/>
      <w:r w:rsidRPr="00E30FE3">
        <w:rPr>
          <w:sz w:val="22"/>
          <w:szCs w:val="22"/>
        </w:rPr>
        <w:t xml:space="preserve"> project for your candidate, this time inserting your opinions about whether or not Americans should vote for him/her.  Be creative in your propaganda – this time your goal is </w:t>
      </w:r>
      <w:r>
        <w:rPr>
          <w:sz w:val="22"/>
          <w:szCs w:val="22"/>
        </w:rPr>
        <w:t xml:space="preserve">to </w:t>
      </w:r>
      <w:r w:rsidRPr="00E30FE3">
        <w:rPr>
          <w:i/>
          <w:sz w:val="22"/>
          <w:szCs w:val="22"/>
        </w:rPr>
        <w:t>persuade</w:t>
      </w:r>
      <w:r w:rsidRPr="00E30FE3">
        <w:rPr>
          <w:sz w:val="22"/>
          <w:szCs w:val="22"/>
        </w:rPr>
        <w:t xml:space="preserve"> voters in favor of or against your candidate.  Use images, symbols, videos, text explanations, etc.</w:t>
      </w:r>
    </w:p>
    <w:p w:rsidR="00E30FE3" w:rsidRPr="00E30FE3" w:rsidRDefault="00E30FE3" w:rsidP="00E30FE3">
      <w:pPr>
        <w:pStyle w:val="ListParagraph"/>
        <w:numPr>
          <w:ilvl w:val="1"/>
          <w:numId w:val="1"/>
        </w:numPr>
        <w:rPr>
          <w:sz w:val="22"/>
          <w:szCs w:val="22"/>
        </w:rPr>
      </w:pPr>
      <w:r w:rsidRPr="00E30FE3">
        <w:rPr>
          <w:sz w:val="22"/>
          <w:szCs w:val="22"/>
        </w:rPr>
        <w:t>Create a campaign commercial for your candidate, persuading viewers to either vote for or against this person.  Use iMovie to piece your commercial</w:t>
      </w:r>
      <w:r>
        <w:rPr>
          <w:sz w:val="22"/>
          <w:szCs w:val="22"/>
        </w:rPr>
        <w:t xml:space="preserve"> together using images, voice</w:t>
      </w:r>
      <w:r w:rsidRPr="00E30FE3">
        <w:rPr>
          <w:sz w:val="22"/>
          <w:szCs w:val="22"/>
        </w:rPr>
        <w:t xml:space="preserve">overs, </w:t>
      </w:r>
      <w:r>
        <w:rPr>
          <w:sz w:val="22"/>
          <w:szCs w:val="22"/>
        </w:rPr>
        <w:t xml:space="preserve">music, </w:t>
      </w:r>
      <w:r w:rsidRPr="00E30FE3">
        <w:rPr>
          <w:sz w:val="22"/>
          <w:szCs w:val="22"/>
        </w:rPr>
        <w:t>and</w:t>
      </w:r>
      <w:r>
        <w:rPr>
          <w:sz w:val="22"/>
          <w:szCs w:val="22"/>
        </w:rPr>
        <w:t>/or</w:t>
      </w:r>
      <w:r w:rsidRPr="00E30FE3">
        <w:rPr>
          <w:sz w:val="22"/>
          <w:szCs w:val="22"/>
        </w:rPr>
        <w:t xml:space="preserve"> recorded video.  To help brainstorm ideas, spend some time watching other political campaign ads to get a sense of what is included</w:t>
      </w:r>
      <w:r>
        <w:rPr>
          <w:sz w:val="22"/>
          <w:szCs w:val="22"/>
        </w:rPr>
        <w:t xml:space="preserve"> in this kind of ad</w:t>
      </w:r>
      <w:r w:rsidRPr="00E30FE3">
        <w:rPr>
          <w:sz w:val="22"/>
          <w:szCs w:val="22"/>
        </w:rPr>
        <w:t xml:space="preserve">.  Be creative – </w:t>
      </w:r>
      <w:r>
        <w:rPr>
          <w:sz w:val="22"/>
          <w:szCs w:val="22"/>
        </w:rPr>
        <w:t>mak</w:t>
      </w:r>
      <w:r w:rsidRPr="00E30FE3">
        <w:rPr>
          <w:sz w:val="22"/>
          <w:szCs w:val="22"/>
        </w:rPr>
        <w:t xml:space="preserve">e a catchy slogan, write a rhyming jingle, use shocking </w:t>
      </w:r>
      <w:r>
        <w:rPr>
          <w:sz w:val="22"/>
          <w:szCs w:val="22"/>
        </w:rPr>
        <w:t xml:space="preserve">(but factual!) </w:t>
      </w:r>
      <w:r w:rsidRPr="00E30FE3">
        <w:rPr>
          <w:sz w:val="22"/>
          <w:szCs w:val="22"/>
        </w:rPr>
        <w:t>information, etc.</w:t>
      </w:r>
    </w:p>
    <w:p w:rsidR="00E30FE3" w:rsidRPr="00E30FE3" w:rsidRDefault="00E30FE3" w:rsidP="00E30FE3">
      <w:pPr>
        <w:pStyle w:val="ListParagraph"/>
        <w:numPr>
          <w:ilvl w:val="1"/>
          <w:numId w:val="1"/>
        </w:numPr>
        <w:rPr>
          <w:sz w:val="22"/>
          <w:szCs w:val="22"/>
        </w:rPr>
      </w:pPr>
      <w:r w:rsidRPr="00E30FE3">
        <w:rPr>
          <w:sz w:val="22"/>
          <w:szCs w:val="22"/>
        </w:rPr>
        <w:t xml:space="preserve">Other – if you have an original, creative, thoughtful idea of how you and your partner(s) would like to take your work to the next level, demonstrating what you have learned and making higher-level connections to your candidate and the election process, see Mr. </w:t>
      </w:r>
      <w:proofErr w:type="spellStart"/>
      <w:r w:rsidRPr="00E30FE3">
        <w:rPr>
          <w:sz w:val="22"/>
          <w:szCs w:val="22"/>
        </w:rPr>
        <w:t>Camberis</w:t>
      </w:r>
      <w:proofErr w:type="spellEnd"/>
      <w:r w:rsidRPr="00E30FE3">
        <w:rPr>
          <w:sz w:val="22"/>
          <w:szCs w:val="22"/>
        </w:rPr>
        <w:t xml:space="preserve"> and/or Ms. Harding to pitch your idea.  </w:t>
      </w:r>
      <w:bookmarkStart w:id="0" w:name="_GoBack"/>
      <w:bookmarkEnd w:id="0"/>
    </w:p>
    <w:sectPr w:rsidR="00E30FE3" w:rsidRPr="00E30FE3" w:rsidSect="0061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186"/>
    <w:multiLevelType w:val="hybridMultilevel"/>
    <w:tmpl w:val="E21A9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E3"/>
    <w:rsid w:val="006127F2"/>
    <w:rsid w:val="00750398"/>
    <w:rsid w:val="00E3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E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361</Words>
  <Characters>2059</Characters>
  <Application>Microsoft Macintosh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1</cp:revision>
  <cp:lastPrinted>2015-09-30T15:22:00Z</cp:lastPrinted>
  <dcterms:created xsi:type="dcterms:W3CDTF">2015-09-30T15:03:00Z</dcterms:created>
  <dcterms:modified xsi:type="dcterms:W3CDTF">2015-09-30T15:22:00Z</dcterms:modified>
</cp:coreProperties>
</file>